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Diyabet Tip 2`nin Kür Tedavisi</w:t>
            </w:r>
          </w:p>
          <w:p>
            <w:pPr/>
            <w:r>
              <w:rPr/>
              <w:t xml:space="preserve">Yazar Adı: </w:t>
            </w:r>
            <w:r>
              <w:rPr>
                <w:b w:val="1"/>
                <w:bCs w:val="1"/>
              </w:rPr>
              <w:t xml:space="preserve">Ömer Bircan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440</w:t>
            </w:r>
          </w:p>
          <w:p>
            <w:pPr/>
            <w:r>
              <w:rPr/>
              <w:t xml:space="preserve">Kitap Boyutları: </w:t>
            </w:r>
            <w:r>
              <w:rPr>
                <w:b w:val="1"/>
                <w:bCs w:val="1"/>
              </w:rPr>
              <w:t xml:space="preserve">135 X 195 mm</w:t>
            </w:r>
          </w:p>
          <w:p>
            <w:pPr/>
            <w:r>
              <w:rPr/>
              <w:t xml:space="preserve">ISBN No: </w:t>
            </w:r>
            <w:r>
              <w:rPr>
                <w:b w:val="1"/>
                <w:bCs w:val="1"/>
              </w:rPr>
              <w:t xml:space="preserve">9786258579444</w:t>
            </w:r>
          </w:p>
          <w:p>
            <w:pPr/>
            <w:r>
              <w:rPr/>
              <w:t xml:space="preserve">Etiket Fiyatı: </w:t>
            </w:r>
            <w:r>
              <w:rPr>
                <w:b w:val="1"/>
                <w:bCs w:val="1"/>
              </w:rPr>
              <w:t xml:space="preserve">640,00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Tuba Aslantaş</w:t>
            </w:r>
          </w:p>
          <w:p>
            <w:pPr/>
            <w:r>
              <w:rPr/>
              <w:t xml:space="preserve">Mizanpajcı: </w:t>
            </w:r>
            <w:r>
              <w:rPr>
                <w:b w:val="1"/>
                <w:bCs w:val="1"/>
              </w:rPr>
              <w:t xml:space="preserve">Yusuf Efe Civlez</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Bu kitapta Tip2 Diyabetin gerçek nedenlerini, gerçekte nasıl oluşup ortaya çıktığını, inflamatuar oksidatif kısır döngüsünü ve bu kısır döngüyü nasıl kırdığımızı, vücuda yaptığı zararlarını, tedavi almış pek çok hastanın laboratuvar sonuçlarını ve en çok merak edilen konu olan bu hastalığa karşı drO’BALANCE protokol olarak adlandırdığımız tedavi protokolünü anlatıyoruz.</w:t>
            </w:r>
          </w:p>
          <w:p>
            <w:pPr/>
            <w:r>
              <w:rPr/>
              <w:t xml:space="preserve">Ayrıca diyabetin en önemli komplikasyonlarından birisi olan ereksiyon bozukluğuna da değiniyoruz. Diyabetin tedavisinin de ortaya çıktığı yer olan ereksiyon bozukluğu tedavimiz, yaklaşık 15 yıldır yaptığımız ana tedavidir. Hem organik rejeneratif uygulamalar hem de psişe üzerine yaptığımız müdahaleler ile ereksiyon bozukluğu ve prematüre ejekulasyon konularında şu an dünyada en başarılı sonuç veren hastalarımıza uyguladığımız tedavi protokollerini de anlatıyoruz</w:t>
            </w:r>
          </w:p>
          <w:p>
            <w:pPr/>
            <w:r>
              <w:rPr/>
              <w:t xml:space="preserve">İnflamatuar toksinler kilo alımı, sürekli yorgunluk, şeker hastalığı ve kanserlerle ilgili olduğu için herkesin bu konuda bilgi sahibi olarak bu toksinlerden bireysel olarak kurtulması bir zorunluluktur.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https://cocukyayinevi.com/kitaplar/omer-bircan-diyabet-tip2nin-kur-tedavisi-5801.html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2026-06-13T11:04:27+03:00</dcterms:created>
  <dcterms:modified xsi:type="dcterms:W3CDTF">2026-06-13T11:04:27+03:00</dcterms:modified>
</cp:coreProperties>
</file>

<file path=docProps/custom.xml><?xml version="1.0" encoding="utf-8"?>
<Properties xmlns="http://schemas.openxmlformats.org/officeDocument/2006/custom-properties" xmlns:vt="http://schemas.openxmlformats.org/officeDocument/2006/docPropsVTypes"/>
</file>