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Millet ittifakı seçimi nasıl kazanır? Ukrayna Savaşı’nı kimler, neden istedi?</w:t>
            </w:r>
            <w:br/>
            <w:r>
              <w:rPr/>
              <w:t xml:space="preserve">FETÖ terör örgütü nasıl büyüdü? Türk futbolunun ana sorunu ne?</w:t>
            </w:r>
            <w:br/>
            <w:r>
              <w:rPr/>
              <w:t xml:space="preserve">Sevmek mi sevilmek mi? Çocuklarımızı nasıl yanlış eğittirdiler?</w:t>
            </w:r>
            <w:br/>
            <w:r>
              <w:rPr/>
              <w:t xml:space="preserve">Toplumumuzdaki riyakârlıklar, Kemal Atatürk, mankurttan malkurtluğa, Emevî İslamı… Tarihî, dinî ve toplumsal konulara farklı bakış açıları getiren bir kitap...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https://cocukyayinevi.com/kitaplar/kitap-baski-halil-ozturk-elya-3787.html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2026-01-15T09:08:54+03:00</dcterms:created>
  <dcterms:modified xsi:type="dcterms:W3CDTF">2026-01-15T09:08:54+03:00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