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 Arapça</w:t>
            </w:r>
          </w:p>
          <w:p>
            <w:pPr/>
            <w:r>
              <w:rPr/>
              <w:t xml:space="preserve">Yazar Adı: </w:t>
            </w:r>
            <w:r>
              <w:rPr>
                <w:b w:val="1"/>
                <w:bCs w:val="1"/>
              </w:rPr>
              <w:t xml:space="preserve">Gonca Otluoğlu</w:t>
            </w:r>
          </w:p>
          <w:p>
            <w:pPr/>
            <w:r>
              <w:rPr/>
              <w:t xml:space="preserve">Alt Başlık: </w:t>
            </w:r>
            <w:r>
              <w:rPr>
                <w:b w:val="1"/>
                <w:bCs w:val="1"/>
              </w:rPr>
              <w:t xml:space="preserve">Pencereden İçeri Bir Hayal Arapça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9786255896681</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Kapak Grafikeri: </w:t>
            </w:r>
            <w:r>
              <w:rPr>
                <w:b w:val="1"/>
                <w:bCs w:val="1"/>
              </w:rPr>
              <w:t xml:space="preserve">Emir Tali</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br/>
            <w:r>
              <w:rPr/>
              <w:t xml:space="preserve">الأفراد السعداء وأذهانهم التي تغتني بالفنّ، يستطيعون الوصول إلى وعي أعلى وأرواحهم تخدم العالم الذي يعيشون فيه، بل والإنسانية لقرون طويلة. أنا أؤمن بذلك.</w:t>
            </w:r>
            <w:br/>
            <w:r>
              <w:rPr/>
              <w:t xml:space="preserve">جونجة أطلي أوغلو</w:t>
            </w:r>
            <w:br/>
            <w:r>
              <w:rPr/>
              <w:t xml:space="preserve">كل شيء بدأ من درس باليه تمت مشاهدته من خلف نافذة.</w:t>
            </w:r>
            <w:br/>
            <w:r>
              <w:rPr/>
              <w:t xml:space="preserve">كانت هناك فتاة صغيرة تحلم بالدخول إلى ذلك العالم الذي تراقبه من وراء الزجاج.</w:t>
            </w:r>
            <w:br/>
            <w:r>
              <w:rPr/>
              <w:t xml:space="preserve">أحياناً، تتحوّل الأحلام إلى حقيقة في اللحظة التي لا نتوقّعها.</w:t>
            </w:r>
            <w:br/>
            <w:r>
              <w:rPr/>
              <w:t xml:space="preserve">هذا الكتاب يروي حلماً نابعاً من قلب طفلة، بدعم وإيمان عائلتها.</w:t>
            </w:r>
            <w:br/>
            <w:r>
              <w:rPr/>
              <w:t xml:space="preserve">الصعوبات، المخاوف، الخطوات الأولى، والآمال... تجتمع معاً لتشكّل قصة دافئة عن النموّ... رحلة بريئة وصادقة بعين طفل.</w:t>
            </w:r>
            <w:br/>
            <w:r>
              <w:rPr/>
              <w:t xml:space="preserve">وربما تلمس قلبك أنت أيضاً.</w:t>
            </w:r>
            <w:br/>
            <w:r>
              <w:rPr/>
              <w:t xml:space="preserve">ملاحظة من الكاتبة</w:t>
            </w:r>
            <w:br/>
            <w:r>
              <w:rPr/>
              <w:t xml:space="preserve">الموجود في نهاية الكتاب أو عبر يمكنكم الوصول إلى صفحة التعليم التفاعلية الخاصة بالكتاب من خلال مسح رمز الـ Padlet رابط.</w:t>
            </w:r>
            <w:br/>
            <w:r>
              <w:rPr/>
              <w:t xml:space="preserve">في هذه الصفحة، يمكنكم استكشاف الأقسام التالية:</w:t>
            </w:r>
            <w:br/>
            <w:r>
              <w:rPr/>
              <w:t xml:space="preserve">تاريخ البالية والرقص، تاريخ تصميم المسرح والأزياء، راقصات وراقصو الباليه المشهورون، نصوص عروض الباليه الشهيرة (الليبرتو)، أنشطة صفوف الباليه والرقص، التسجيلات الصوتية للكتاب، الكتالوج، قصص القرّاء، الآراء والمقترحات، ومعلومات عن الكاتبة.</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https://cocukyayinevi.com/kitaplar/gonca-otluoglu-pencereden-iceri-bir-hayal-4734.html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2026-04-17T21:07:07+03:00</dcterms:created>
  <dcterms:modified xsi:type="dcterms:W3CDTF">2026-04-17T21:07:07+03:00</dcterms:modified>
</cp:coreProperties>
</file>

<file path=docProps/custom.xml><?xml version="1.0" encoding="utf-8"?>
<Properties xmlns="http://schemas.openxmlformats.org/officeDocument/2006/custom-properties" xmlns:vt="http://schemas.openxmlformats.org/officeDocument/2006/docPropsVTypes"/>
</file>