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Doktorumun Sihirli Çekmecesi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1: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Uzman birer Diş Hekimi ve birer ebeveyn olarak, koruyucu diş hekimliğinin gücüne inanıyor ve bunu yaşamın erken dönemlerinde benimsetmenin önemini vurguluyoruz. </w:t>
            </w:r>
            <w:br/>
            <w:r>
              <w:rPr/>
              <w:t xml:space="preserve">Bu kitap serisini, çocuklarını düzenli ağız ve diş sağlığı kontrollerine götüren, tedavilerini aksatmayan ve sağlıklı bir gülümsemeyi yaşam biçimi haline getiren ailelere rehber olması amacıyla kaleme aldık.</w:t>
            </w:r>
          </w:p>
          <w:p>
            <w:pPr/>
            <w:r>
              <w:rPr/>
              <w:t xml:space="preserve">Sağlıklı Gülüşler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https://cocukyayinevi.com/kitaplar/zeynep-ceren-celik-dis-doktorumun-sihirli-cekmecesi-4424.html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2026-01-15T07:54:47+03:00</dcterms:created>
  <dcterms:modified xsi:type="dcterms:W3CDTF">2026-01-15T07:54:47+03:00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